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AEA" w:rsidRDefault="00EB4501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B450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145418"/>
            <wp:effectExtent l="0" t="0" r="3175" b="8255"/>
            <wp:docPr id="1" name="Рисунок 1" descr="C:\Users\Владимир\Documents\Scanned Documents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ocuments\Scanned Documents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4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0AEA" w:rsidRDefault="00B90AEA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0AEA" w:rsidRDefault="00B90AEA" w:rsidP="006F5D1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и дополнения в   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КОЛЛЕКТИВНЫЙ ДОГОВОР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по регулированию социально-трудовых отношений в Муниципальном бюджетном общеобразовательном учреждении « </w:t>
      </w:r>
      <w:proofErr w:type="spellStart"/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Клюквинская</w:t>
      </w:r>
      <w:proofErr w:type="spellEnd"/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 »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Курского района Курской области</w:t>
      </w:r>
    </w:p>
    <w:p w:rsidR="00670600" w:rsidRDefault="00720ED2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2018 -2021</w:t>
      </w:r>
      <w:r w:rsidR="00670600"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6F5D1A" w:rsidRPr="00670600" w:rsidRDefault="006F5D1A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600" w:rsidRP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70600" w:rsidRP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W w:w="10008" w:type="dxa"/>
        <w:tblInd w:w="-106" w:type="dxa"/>
        <w:tblLook w:val="01E0" w:firstRow="1" w:lastRow="1" w:firstColumn="1" w:lastColumn="1" w:noHBand="0" w:noVBand="0"/>
      </w:tblPr>
      <w:tblGrid>
        <w:gridCol w:w="4608"/>
        <w:gridCol w:w="360"/>
        <w:gridCol w:w="5040"/>
      </w:tblGrid>
      <w:tr w:rsidR="00670600" w:rsidRPr="00670600" w:rsidTr="003647F4">
        <w:tc>
          <w:tcPr>
            <w:tcW w:w="4608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работодателя:</w:t>
            </w:r>
          </w:p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бюджетного общеобразовательного учреждения 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Клюквинская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общеобразовательная школа» Курского района Курской области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Ильченко Т.А.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B6E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</w:t>
            </w:r>
            <w:r w:rsidR="0072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670600"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60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5040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работников:</w:t>
            </w: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первичной профсоюзной организации муниципального бюджетного общеобразовательного учреждения </w:t>
            </w:r>
          </w:p>
          <w:p w:rsid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Клюквинская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Курского района Курской области</w:t>
            </w:r>
          </w:p>
          <w:p w:rsidR="00137B6E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 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Лобынцева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_________ </w:t>
            </w:r>
            <w:r w:rsidR="0072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</w:t>
            </w:r>
            <w:r w:rsidR="00670600"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F5D1A" w:rsidRDefault="006F5D1A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F5D1A" w:rsidRPr="00670600" w:rsidRDefault="006F5D1A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600" w:rsidRPr="00670600" w:rsidRDefault="00670600" w:rsidP="00670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коллективный договор з</w:t>
      </w:r>
      <w:r w:rsidR="0072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аключён на пер</w:t>
      </w:r>
      <w:r w:rsidR="00437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 с  10.06.</w:t>
      </w:r>
      <w:r w:rsidR="0072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2018г по 09.06.2021</w:t>
      </w: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для работников МБОУ «</w:t>
      </w:r>
      <w:proofErr w:type="spellStart"/>
      <w:r w:rsidRPr="006706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Клюквинская</w:t>
      </w:r>
      <w:proofErr w:type="spellEnd"/>
      <w:r w:rsidRPr="0067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средняя  общеобразовательная  школа</w:t>
      </w: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в том числе на работников  </w:t>
      </w:r>
      <w:proofErr w:type="spellStart"/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Лебяженского</w:t>
      </w:r>
      <w:proofErr w:type="spellEnd"/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филиала</w:t>
      </w: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C25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Pr="00B670FE" w:rsidRDefault="00670600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На собрании тру</w:t>
      </w:r>
      <w:r w:rsidR="00EF422F" w:rsidRPr="00B670FE">
        <w:rPr>
          <w:rFonts w:ascii="Times New Roman" w:eastAsia="Calibri" w:hAnsi="Times New Roman" w:cs="Times New Roman"/>
          <w:sz w:val="28"/>
          <w:szCs w:val="28"/>
        </w:rPr>
        <w:t xml:space="preserve">дового коллектива от </w:t>
      </w:r>
      <w:r w:rsidR="005D17E2">
        <w:rPr>
          <w:rFonts w:ascii="Times New Roman" w:eastAsia="Calibri" w:hAnsi="Times New Roman" w:cs="Times New Roman"/>
          <w:sz w:val="28"/>
          <w:szCs w:val="28"/>
        </w:rPr>
        <w:t xml:space="preserve"> 01.08</w:t>
      </w:r>
      <w:r w:rsidR="00EF422F" w:rsidRPr="00B670FE">
        <w:rPr>
          <w:rFonts w:ascii="Times New Roman" w:eastAsia="Calibri" w:hAnsi="Times New Roman" w:cs="Times New Roman"/>
          <w:sz w:val="28"/>
          <w:szCs w:val="28"/>
        </w:rPr>
        <w:t>.</w:t>
      </w:r>
      <w:r w:rsidR="005D1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422F" w:rsidRPr="00B670FE">
        <w:rPr>
          <w:rFonts w:ascii="Times New Roman" w:eastAsia="Calibri" w:hAnsi="Times New Roman" w:cs="Times New Roman"/>
          <w:sz w:val="28"/>
          <w:szCs w:val="28"/>
        </w:rPr>
        <w:t>201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8 г. Протокол </w:t>
      </w:r>
      <w:r w:rsidRPr="00B670FE">
        <w:rPr>
          <w:rFonts w:ascii="Times New Roman" w:eastAsia="Calibri" w:hAnsi="Times New Roman" w:cs="Times New Roman"/>
          <w:sz w:val="28"/>
          <w:szCs w:val="28"/>
        </w:rPr>
        <w:t>№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>5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0AEA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>стороны договорились внести след</w:t>
      </w:r>
      <w:r w:rsidR="00B670FE">
        <w:rPr>
          <w:rFonts w:ascii="Times New Roman" w:eastAsia="Calibri" w:hAnsi="Times New Roman" w:cs="Times New Roman"/>
          <w:sz w:val="28"/>
          <w:szCs w:val="28"/>
        </w:rPr>
        <w:t>ующие изменения и дополнения в К</w:t>
      </w:r>
      <w:r w:rsidRPr="00B670FE">
        <w:rPr>
          <w:rFonts w:ascii="Times New Roman" w:eastAsia="Calibri" w:hAnsi="Times New Roman" w:cs="Times New Roman"/>
          <w:sz w:val="28"/>
          <w:szCs w:val="28"/>
        </w:rPr>
        <w:t>оллективный договор:</w:t>
      </w:r>
    </w:p>
    <w:p w:rsidR="00670600" w:rsidRPr="00B670FE" w:rsidRDefault="00670600" w:rsidP="00C25A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Коллективный договор.</w:t>
      </w:r>
    </w:p>
    <w:p w:rsidR="00720ED2" w:rsidRPr="00B670FE" w:rsidRDefault="00670600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Pr="00B670FE">
        <w:rPr>
          <w:rFonts w:ascii="Times New Roman" w:eastAsia="Calibri" w:hAnsi="Times New Roman" w:cs="Times New Roman"/>
          <w:sz w:val="28"/>
          <w:szCs w:val="28"/>
        </w:rPr>
        <w:t>.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Пункт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1.17 раздела  1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 изложить в следующей редакции:</w:t>
      </w:r>
    </w:p>
    <w:p w:rsidR="00670600" w:rsidRPr="00B670FE" w:rsidRDefault="00720ED2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Настоящий договор вступает в силу с момента его подписания сторонами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   10 июня 2018 года. </w:t>
      </w:r>
    </w:p>
    <w:p w:rsidR="004C4FE6" w:rsidRPr="00B670FE" w:rsidRDefault="00670600" w:rsidP="004C4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1.2.</w:t>
      </w:r>
      <w:r w:rsidR="004C4FE6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>По тексту Коллективного договора исключить слово</w:t>
      </w:r>
    </w:p>
    <w:p w:rsidR="00670600" w:rsidRPr="00B670FE" w:rsidRDefault="004C4FE6" w:rsidP="004C4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« контракт».</w:t>
      </w:r>
    </w:p>
    <w:p w:rsidR="005B0278" w:rsidRPr="00B670FE" w:rsidRDefault="00A37567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4C4FE6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Абзац 1 подпункта </w:t>
      </w:r>
      <w:proofErr w:type="gramStart"/>
      <w:r w:rsidR="004C4FE6" w:rsidRPr="00B670FE">
        <w:rPr>
          <w:rFonts w:ascii="Times New Roman" w:eastAsia="Calibri" w:hAnsi="Times New Roman" w:cs="Times New Roman"/>
          <w:sz w:val="28"/>
          <w:szCs w:val="28"/>
        </w:rPr>
        <w:t>« в</w:t>
      </w:r>
      <w:proofErr w:type="gramEnd"/>
      <w:r w:rsidR="004C4FE6" w:rsidRPr="00B670FE">
        <w:rPr>
          <w:rFonts w:ascii="Times New Roman" w:eastAsia="Calibri" w:hAnsi="Times New Roman" w:cs="Times New Roman"/>
          <w:sz w:val="28"/>
          <w:szCs w:val="28"/>
        </w:rPr>
        <w:t>» пункта 2.9 раздела 2 изложить с учётом трудового законодательства (ст.72.2Трудового кодекса РФ) в следующей редакции:</w:t>
      </w:r>
    </w:p>
    <w:p w:rsidR="004C4FE6" w:rsidRPr="00B670FE" w:rsidRDefault="004C4FE6" w:rsidP="004C4F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в) а также в случаях:</w:t>
      </w:r>
    </w:p>
    <w:p w:rsidR="004C4FE6" w:rsidRPr="00B670FE" w:rsidRDefault="004C4FE6" w:rsidP="004C4F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- временного увеличения объема учебной нагрузки </w:t>
      </w:r>
      <w:r w:rsidR="003805FA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="003805FA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для замещения временно отсутствую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softHyphen/>
        <w:t>щего работника (продолжительность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года);</w:t>
      </w:r>
    </w:p>
    <w:p w:rsidR="003805FA" w:rsidRPr="00B670FE" w:rsidRDefault="00A37567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1.4.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805FA" w:rsidRPr="00B670FE">
        <w:rPr>
          <w:rFonts w:ascii="Times New Roman" w:eastAsia="Calibri" w:hAnsi="Times New Roman" w:cs="Times New Roman"/>
          <w:sz w:val="28"/>
          <w:szCs w:val="28"/>
        </w:rPr>
        <w:t xml:space="preserve"> Из пункта 5.1 раздела 5 исключить ссылку на приложение</w:t>
      </w:r>
    </w:p>
    <w:p w:rsidR="005B0278" w:rsidRPr="00B670FE" w:rsidRDefault="003805FA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« Правила внутреннего трудового распорядка».</w:t>
      </w:r>
    </w:p>
    <w:p w:rsidR="00924252" w:rsidRPr="00B670FE" w:rsidRDefault="00A37567" w:rsidP="00C25A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0FE">
        <w:rPr>
          <w:rFonts w:ascii="Times New Roman" w:hAnsi="Times New Roman" w:cs="Times New Roman"/>
          <w:b/>
          <w:sz w:val="28"/>
          <w:szCs w:val="28"/>
        </w:rPr>
        <w:t>1.5.</w:t>
      </w:r>
      <w:r w:rsidR="00F859F0" w:rsidRPr="00B670FE">
        <w:rPr>
          <w:rFonts w:ascii="Times New Roman" w:hAnsi="Times New Roman" w:cs="Times New Roman"/>
          <w:sz w:val="28"/>
          <w:szCs w:val="28"/>
        </w:rPr>
        <w:t xml:space="preserve"> Последний абзац пункта 5.11 раздела 5 изложить в следующей редакции:</w:t>
      </w:r>
    </w:p>
    <w:p w:rsidR="00F859F0" w:rsidRPr="00B670FE" w:rsidRDefault="00F859F0" w:rsidP="00F85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      При наличии финансовых возможностей часть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ежегодного оплачиваемого отпуска, превышающая 28 календарных дней, по письменному заявлению работника может быть заменена денежной компенсацией.</w:t>
      </w:r>
    </w:p>
    <w:p w:rsidR="00F859F0" w:rsidRPr="00B670FE" w:rsidRDefault="00F859F0" w:rsidP="00F8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отпуска,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превышающая 28 календарных дней 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любое количество дней из этой части.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(ст.126 ТК РФ).</w:t>
      </w:r>
    </w:p>
    <w:p w:rsidR="00F859F0" w:rsidRPr="00B670FE" w:rsidRDefault="00F859F0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59F0" w:rsidRPr="00B670FE" w:rsidRDefault="00A37567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1.6.</w:t>
      </w:r>
      <w:r w:rsidR="00F859F0" w:rsidRPr="00B670FE"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9F0" w:rsidRPr="00B670FE">
        <w:rPr>
          <w:rFonts w:ascii="Times New Roman" w:eastAsia="Calibri" w:hAnsi="Times New Roman" w:cs="Times New Roman"/>
          <w:sz w:val="28"/>
          <w:szCs w:val="28"/>
        </w:rPr>
        <w:t xml:space="preserve"> 5.12.2 раздела 5 изложить в следующей редакции:</w:t>
      </w:r>
    </w:p>
    <w:p w:rsidR="001B79A5" w:rsidRPr="00B670FE" w:rsidRDefault="001B79A5" w:rsidP="001B79A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Предоставлять работникам отпуск при наличии финансовых средств - с сохранением заработной платы, при отсутствии - без сохранения заработной платы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3D1FFB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письменному заявлению </w:t>
      </w:r>
      <w:r w:rsidR="003D1FFB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 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в следующих случаях: </w:t>
      </w:r>
    </w:p>
    <w:p w:rsidR="001B79A5" w:rsidRPr="00B670FE" w:rsidRDefault="003D1FFB" w:rsidP="003D1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 пенсионерам по старости (по возрасту) - до 14 календарных дней в году;</w:t>
      </w:r>
    </w:p>
    <w:p w:rsidR="001B79A5" w:rsidRPr="00B670FE" w:rsidRDefault="003D1FFB" w:rsidP="001B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- родителям, женам, мужьям военнослужащих, погибших или умерших вследствие ранения, контузии или увечья, полученных при исполнении ими обязанностей военной службы, либо вследствие заболевания, связанного с прохождением военной службы до14 календарных дней;</w:t>
      </w:r>
    </w:p>
    <w:p w:rsidR="00F859F0" w:rsidRPr="00B670FE" w:rsidRDefault="003D1FFB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-   </w:t>
      </w:r>
      <w:r w:rsidR="00F859F0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работающим инвалидам – до 60 календарных дней;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-  не освобожденному председателю первичной профсоюзной организации – 3 календарных дня и членам профкома - 1 календарный день;</w:t>
      </w:r>
    </w:p>
    <w:p w:rsidR="00C25ADC" w:rsidRPr="00B670FE" w:rsidRDefault="001B79A5" w:rsidP="003D1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5D1A" w:rsidRPr="00B670FE" w:rsidRDefault="00A37567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1.7.</w:t>
      </w:r>
      <w:r w:rsidR="006F5D1A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  Пункт 6.2.3 раздела 6 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5D1A" w:rsidRPr="00B670FE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F5D1A" w:rsidRPr="00B670FE" w:rsidRDefault="003D1FFB" w:rsidP="003D1F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Заработная плата работникам выплачивается  в денежной форме. </w:t>
      </w:r>
      <w:r w:rsidR="009C2113"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 З</w:t>
      </w: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а первую половину месяца</w:t>
      </w:r>
      <w:r w:rsidR="009C2113"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заработная плата </w:t>
      </w: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выплачивается  20 числа текущего периода, за вторую половину – 5 числа следующего месяца.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При совпадении дней выплаты заработной платы с выходными или праздничными днями выплата производится накануне этого дня. Работодатель письменно извещает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lastRenderedPageBreak/>
        <w:t>каждого работника о составных частях заработной платы. Форма расчётного листка утверждается работодателем с учётом мнения (по согласованию) профсоюзного комитета.</w:t>
      </w:r>
    </w:p>
    <w:p w:rsidR="00935D5A" w:rsidRPr="00B670FE" w:rsidRDefault="006F5D1A" w:rsidP="003D1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1.8.</w:t>
      </w:r>
      <w:r w:rsidR="00504B6F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>П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оследний абзац пункта 6.4 раздела 6 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="00935D5A" w:rsidRPr="00B670FE">
        <w:rPr>
          <w:rFonts w:ascii="Times New Roman" w:eastAsia="Calibri" w:hAnsi="Times New Roman" w:cs="Times New Roman"/>
          <w:sz w:val="28"/>
          <w:szCs w:val="28"/>
        </w:rPr>
        <w:t xml:space="preserve"> (в соответствии со ст.236Трудового кодекса РФ):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2C4B" w:rsidRPr="00B670FE" w:rsidRDefault="00935D5A" w:rsidP="00BF2C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Стороны признают, что  при нарушении работодателем установленного срока соответственно выплаты заработной платы, оплаты отпуска, выплат при увольнении и ( или) других выплат, причитающихся </w:t>
      </w:r>
      <w:r w:rsid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работнику,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работодатель обязан выплатить их  с уплатой процентов (денежной компенсации) в размере   не  ниже  одной  сто пятидесятой действующей в это  время ключевой ставки Центрального банка  Российской  Федерации от  не  выплаченных  в  срок сумм за  каждый день задержки начиная со  следующего дня после установленного срока выплаты по день фактического расчёта включительно.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При </w:t>
      </w:r>
      <w:proofErr w:type="gramStart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неполной  выплате</w:t>
      </w:r>
      <w:proofErr w:type="gramEnd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установленный срок заработной платы и  ( или)  других выплат,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причитающихся работнику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 размер процентов</w:t>
      </w:r>
      <w:r w:rsidR="0095481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( денежной компенсации)</w:t>
      </w:r>
      <w:r w:rsidR="0095481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исчисляется из фактически не  выплаченных в срок сумм</w:t>
      </w:r>
      <w:r w:rsidR="00BF2C4B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935D5A" w:rsidRPr="00B670FE" w:rsidRDefault="00BF2C4B" w:rsidP="00BF2C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</w:t>
      </w:r>
      <w:r w:rsidR="00935D5A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аботодатель не имеет права обязать работника выполнять работу, обусловленную договором, если он не выполняет свою основную обязанность перед работником - своевременно и полностью оплачивать его труд (ст.136 ТК РФ).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935D5A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период приостановки работы работник имеет право в своё рабочее время отсутствовать на рабочем месте. Работник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его на работу.</w:t>
      </w:r>
    </w:p>
    <w:p w:rsidR="00C25ADC" w:rsidRPr="00B670FE" w:rsidRDefault="00C25ADC" w:rsidP="003D1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4815" w:rsidRDefault="00504B6F" w:rsidP="00B67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1.9.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F1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3790E" w:rsidRPr="00B670FE">
        <w:rPr>
          <w:rFonts w:ascii="Times New Roman" w:eastAsia="Calibri" w:hAnsi="Times New Roman" w:cs="Times New Roman"/>
          <w:sz w:val="28"/>
          <w:szCs w:val="28"/>
        </w:rPr>
        <w:t>В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>о</w:t>
      </w:r>
      <w:r w:rsidR="009548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 xml:space="preserve"> исполнении</w:t>
      </w:r>
      <w:proofErr w:type="gramEnd"/>
      <w:r w:rsidR="009C2113" w:rsidRPr="00B670FE">
        <w:rPr>
          <w:rFonts w:ascii="Times New Roman" w:eastAsia="Calibri" w:hAnsi="Times New Roman" w:cs="Times New Roman"/>
          <w:sz w:val="28"/>
          <w:szCs w:val="28"/>
        </w:rPr>
        <w:t xml:space="preserve"> Указа Президента Российской Федерации от 07.05.2012 года № 606 " О мерах  по  реализации демографической политики Российской Федерации»  и  приказа Минтруда Росс</w:t>
      </w:r>
      <w:r w:rsidR="00954815">
        <w:rPr>
          <w:rFonts w:ascii="Times New Roman" w:eastAsia="Calibri" w:hAnsi="Times New Roman" w:cs="Times New Roman"/>
          <w:sz w:val="28"/>
          <w:szCs w:val="28"/>
        </w:rPr>
        <w:t>ии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 xml:space="preserve"> от 18.02.2013 года</w:t>
      </w:r>
    </w:p>
    <w:p w:rsidR="00A37567" w:rsidRPr="00B670FE" w:rsidRDefault="009C2113" w:rsidP="00B6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№ 64 «  О  </w:t>
      </w:r>
      <w:r w:rsidR="00954815">
        <w:rPr>
          <w:rFonts w:ascii="Times New Roman" w:eastAsia="Calibri" w:hAnsi="Times New Roman" w:cs="Times New Roman"/>
          <w:sz w:val="28"/>
          <w:szCs w:val="28"/>
        </w:rPr>
        <w:t>мет</w:t>
      </w:r>
      <w:r w:rsidRPr="00B670FE">
        <w:rPr>
          <w:rFonts w:ascii="Times New Roman" w:eastAsia="Calibri" w:hAnsi="Times New Roman" w:cs="Times New Roman"/>
          <w:sz w:val="28"/>
          <w:szCs w:val="28"/>
        </w:rPr>
        <w:t>одических  рекомендациях  по  разработке органами  испо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>л</w:t>
      </w:r>
      <w:r w:rsidRPr="00B670FE">
        <w:rPr>
          <w:rFonts w:ascii="Times New Roman" w:eastAsia="Calibri" w:hAnsi="Times New Roman" w:cs="Times New Roman"/>
          <w:sz w:val="28"/>
          <w:szCs w:val="28"/>
        </w:rPr>
        <w:t>нительной власти субъектов Российской Федерации мер,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направленных  на  создание  условий для  совмещения женщинами обязанностей  по  воспитанию детей с трудовой занятостью,  а  также на  организацию 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 обучения (</w:t>
      </w:r>
      <w:r w:rsidRPr="00B670FE">
        <w:rPr>
          <w:rFonts w:ascii="Times New Roman" w:eastAsia="Calibri" w:hAnsi="Times New Roman" w:cs="Times New Roman"/>
          <w:sz w:val="28"/>
          <w:szCs w:val="28"/>
        </w:rPr>
        <w:t>переобучения)  женщин,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>находящихся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в отпуске по уходу за ребёнком до  достижения им  возраста трёх лет»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работодатель предоставляет преимущественное право  на очередной оплачиваемый отпуск в летнее время женщинам с детьми до 14 лет. </w:t>
      </w:r>
    </w:p>
    <w:p w:rsidR="00C25ADC" w:rsidRPr="00B670FE" w:rsidRDefault="00C25A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5ADC" w:rsidRPr="00B670FE" w:rsidSect="006706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C36EF"/>
    <w:multiLevelType w:val="multilevel"/>
    <w:tmpl w:val="4222A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6FC4C18"/>
    <w:multiLevelType w:val="hybridMultilevel"/>
    <w:tmpl w:val="DD32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07"/>
    <w:rsid w:val="00137B6E"/>
    <w:rsid w:val="001B79A5"/>
    <w:rsid w:val="00304A07"/>
    <w:rsid w:val="00315D55"/>
    <w:rsid w:val="003805FA"/>
    <w:rsid w:val="003D1FFB"/>
    <w:rsid w:val="0043790E"/>
    <w:rsid w:val="004C4FE6"/>
    <w:rsid w:val="00504B6F"/>
    <w:rsid w:val="005B0278"/>
    <w:rsid w:val="005D17E2"/>
    <w:rsid w:val="00670600"/>
    <w:rsid w:val="006F5D1A"/>
    <w:rsid w:val="00720ED2"/>
    <w:rsid w:val="008A177B"/>
    <w:rsid w:val="00924252"/>
    <w:rsid w:val="00935D5A"/>
    <w:rsid w:val="00954815"/>
    <w:rsid w:val="009C2113"/>
    <w:rsid w:val="00A37567"/>
    <w:rsid w:val="00B670FE"/>
    <w:rsid w:val="00B90AEA"/>
    <w:rsid w:val="00BF2C4B"/>
    <w:rsid w:val="00C25ADC"/>
    <w:rsid w:val="00EB4501"/>
    <w:rsid w:val="00EF422F"/>
    <w:rsid w:val="00F77F1E"/>
    <w:rsid w:val="00F8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5CA8C-874A-48E8-A9A5-53A48BC8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D1A"/>
    <w:pPr>
      <w:keepNext/>
      <w:spacing w:before="240" w:after="60" w:line="240" w:lineRule="auto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6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F5D1A"/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2</cp:revision>
  <cp:lastPrinted>2018-08-06T16:23:00Z</cp:lastPrinted>
  <dcterms:created xsi:type="dcterms:W3CDTF">2021-04-06T07:18:00Z</dcterms:created>
  <dcterms:modified xsi:type="dcterms:W3CDTF">2021-04-06T07:18:00Z</dcterms:modified>
</cp:coreProperties>
</file>